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FE" w:rsidRDefault="00772EFE" w:rsidP="00772EFE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Утверждаю</w:t>
      </w:r>
    </w:p>
    <w:p w:rsidR="00772EFE" w:rsidRDefault="00772EFE" w:rsidP="00772EFE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директор ООО  «Зодчий»</w:t>
      </w: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   В.Д. </w:t>
      </w:r>
      <w:proofErr w:type="spellStart"/>
      <w:r>
        <w:rPr>
          <w:sz w:val="20"/>
          <w:szCs w:val="20"/>
        </w:rPr>
        <w:t>Шабунин</w:t>
      </w:r>
      <w:proofErr w:type="spellEnd"/>
    </w:p>
    <w:p w:rsidR="00772EFE" w:rsidRDefault="00772EFE" w:rsidP="00772EFE">
      <w:pPr>
        <w:ind w:left="4956"/>
        <w:jc w:val="center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23"/>
          <w:szCs w:val="23"/>
        </w:rPr>
      </w:pPr>
    </w:p>
    <w:p w:rsidR="00772EFE" w:rsidRPr="00C50708" w:rsidRDefault="00772EFE" w:rsidP="00772EFE">
      <w:pPr>
        <w:spacing w:line="360" w:lineRule="auto"/>
        <w:jc w:val="center"/>
        <w:rPr>
          <w:sz w:val="21"/>
          <w:szCs w:val="21"/>
        </w:rPr>
      </w:pPr>
      <w:r w:rsidRPr="00C50708">
        <w:rPr>
          <w:b/>
          <w:sz w:val="21"/>
          <w:szCs w:val="21"/>
        </w:rPr>
        <w:t xml:space="preserve">ИЗМЕНЕНИЯ В ПРОЕКТНУЮ ДЕКЛАРАЦИЮ </w:t>
      </w:r>
      <w:r w:rsidRPr="00C50708">
        <w:rPr>
          <w:sz w:val="21"/>
          <w:szCs w:val="21"/>
          <w:u w:val="single"/>
        </w:rPr>
        <w:t xml:space="preserve">на </w:t>
      </w:r>
      <w:r w:rsidR="00C50708" w:rsidRPr="00C50708">
        <w:rPr>
          <w:sz w:val="21"/>
          <w:szCs w:val="21"/>
          <w:u w:val="single"/>
        </w:rPr>
        <w:t>11</w:t>
      </w:r>
      <w:r w:rsidRPr="00C50708">
        <w:rPr>
          <w:sz w:val="21"/>
          <w:szCs w:val="21"/>
          <w:u w:val="single"/>
        </w:rPr>
        <w:t>.1</w:t>
      </w:r>
      <w:r w:rsidR="00C50708" w:rsidRPr="00C50708">
        <w:rPr>
          <w:sz w:val="21"/>
          <w:szCs w:val="21"/>
          <w:u w:val="single"/>
        </w:rPr>
        <w:t>2</w:t>
      </w:r>
      <w:r w:rsidRPr="00C50708">
        <w:rPr>
          <w:sz w:val="21"/>
          <w:szCs w:val="21"/>
          <w:u w:val="single"/>
        </w:rPr>
        <w:t>.2015г.</w:t>
      </w:r>
    </w:p>
    <w:p w:rsidR="00772EFE" w:rsidRPr="00C50708" w:rsidRDefault="00772EFE" w:rsidP="00772EFE">
      <w:pPr>
        <w:ind w:firstLine="709"/>
        <w:jc w:val="center"/>
        <w:rPr>
          <w:b/>
          <w:sz w:val="21"/>
          <w:szCs w:val="21"/>
        </w:rPr>
      </w:pPr>
    </w:p>
    <w:p w:rsidR="00772EFE" w:rsidRPr="00C50708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C50708">
        <w:rPr>
          <w:b/>
          <w:sz w:val="21"/>
          <w:szCs w:val="21"/>
          <w:lang w:val="en-US"/>
        </w:rPr>
        <w:t>IX</w:t>
      </w:r>
      <w:r w:rsidRPr="00C50708">
        <w:rPr>
          <w:b/>
          <w:sz w:val="21"/>
          <w:szCs w:val="21"/>
        </w:rPr>
        <w:t xml:space="preserve"> микрорайоне «Пашенный» в </w:t>
      </w:r>
      <w:proofErr w:type="spellStart"/>
      <w:r w:rsidRPr="00C50708">
        <w:rPr>
          <w:b/>
          <w:sz w:val="21"/>
          <w:szCs w:val="21"/>
        </w:rPr>
        <w:t>г</w:t>
      </w:r>
      <w:proofErr w:type="gramStart"/>
      <w:r w:rsidRPr="00C50708">
        <w:rPr>
          <w:b/>
          <w:sz w:val="21"/>
          <w:szCs w:val="21"/>
        </w:rPr>
        <w:t>.К</w:t>
      </w:r>
      <w:proofErr w:type="gramEnd"/>
      <w:r w:rsidRPr="00C50708">
        <w:rPr>
          <w:b/>
          <w:sz w:val="21"/>
          <w:szCs w:val="21"/>
        </w:rPr>
        <w:t>расноярске</w:t>
      </w:r>
      <w:proofErr w:type="spellEnd"/>
      <w:r w:rsidRPr="00C50708">
        <w:rPr>
          <w:b/>
          <w:sz w:val="21"/>
          <w:szCs w:val="21"/>
        </w:rPr>
        <w:t>. Жилой дом №</w:t>
      </w:r>
      <w:r w:rsidR="003C73B6">
        <w:rPr>
          <w:b/>
          <w:sz w:val="21"/>
          <w:szCs w:val="21"/>
        </w:rPr>
        <w:t>2</w:t>
      </w:r>
      <w:r w:rsidRPr="00C50708">
        <w:rPr>
          <w:b/>
          <w:sz w:val="21"/>
          <w:szCs w:val="21"/>
        </w:rPr>
        <w:t xml:space="preserve"> по адресу: г. Красноярск, Свердловский район, ул. </w:t>
      </w:r>
      <w:proofErr w:type="gramStart"/>
      <w:r w:rsidRPr="00C50708">
        <w:rPr>
          <w:b/>
          <w:sz w:val="21"/>
          <w:szCs w:val="21"/>
        </w:rPr>
        <w:t>Графитная</w:t>
      </w:r>
      <w:proofErr w:type="gramEnd"/>
      <w:r w:rsidRPr="00C50708">
        <w:rPr>
          <w:b/>
          <w:sz w:val="21"/>
          <w:szCs w:val="21"/>
        </w:rPr>
        <w:t>, 20,22,24,26,28</w:t>
      </w:r>
    </w:p>
    <w:p w:rsidR="00772EFE" w:rsidRPr="00C50708" w:rsidRDefault="00772EFE" w:rsidP="00772EFE">
      <w:pPr>
        <w:rPr>
          <w:sz w:val="21"/>
          <w:szCs w:val="21"/>
        </w:rPr>
      </w:pP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C50708" w:rsidRPr="00C50708" w:rsidRDefault="00C50708" w:rsidP="00C50708">
      <w:pPr>
        <w:spacing w:line="360" w:lineRule="auto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- дополнить пункт 5 «Сведения о проектах» и изложить в следующей редакции:</w:t>
      </w:r>
    </w:p>
    <w:p w:rsidR="00C50708" w:rsidRPr="00C50708" w:rsidRDefault="00C50708" w:rsidP="00C50708">
      <w:pPr>
        <w:jc w:val="both"/>
        <w:rPr>
          <w:sz w:val="21"/>
          <w:szCs w:val="21"/>
        </w:rPr>
      </w:pPr>
      <w:proofErr w:type="gramStart"/>
      <w:r w:rsidRPr="00C50708">
        <w:rPr>
          <w:sz w:val="21"/>
          <w:szCs w:val="21"/>
        </w:rPr>
        <w:t>«В течение трех лет, предшествующих опубликованию проектной декларации, застройщиком введены:</w:t>
      </w:r>
      <w:proofErr w:type="gramEnd"/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 xml:space="preserve">- « Жилой дом № 3 в </w:t>
      </w:r>
      <w:r w:rsidRPr="00C50708">
        <w:rPr>
          <w:color w:val="000000"/>
          <w:sz w:val="21"/>
          <w:szCs w:val="21"/>
        </w:rPr>
        <w:t xml:space="preserve">Квартале жилых домов со встроено-пристроенными помещениями социально-бытового и торгового назначения в </w:t>
      </w:r>
      <w:r w:rsidRPr="00C50708">
        <w:rPr>
          <w:color w:val="000000"/>
          <w:sz w:val="21"/>
          <w:szCs w:val="21"/>
          <w:lang w:val="en-US"/>
        </w:rPr>
        <w:t>IX</w:t>
      </w:r>
      <w:r w:rsidRPr="00C50708">
        <w:rPr>
          <w:color w:val="000000"/>
          <w:sz w:val="21"/>
          <w:szCs w:val="21"/>
        </w:rPr>
        <w:t xml:space="preserve"> микрорайоне «Пашенный» в г. Красноярске» по адресу: г. Красноярск, Свердловский район, ул. </w:t>
      </w:r>
      <w:proofErr w:type="gramStart"/>
      <w:r w:rsidRPr="00C50708">
        <w:rPr>
          <w:color w:val="000000"/>
          <w:sz w:val="21"/>
          <w:szCs w:val="21"/>
        </w:rPr>
        <w:t>Графитная</w:t>
      </w:r>
      <w:proofErr w:type="gramEnd"/>
      <w:r w:rsidRPr="00C50708">
        <w:rPr>
          <w:color w:val="000000"/>
          <w:sz w:val="21"/>
          <w:szCs w:val="21"/>
        </w:rPr>
        <w:t xml:space="preserve">, 20,22,24,26,28. Почтовый адрес: г. Красноярск, ул. </w:t>
      </w:r>
      <w:proofErr w:type="gramStart"/>
      <w:r w:rsidRPr="00C50708">
        <w:rPr>
          <w:color w:val="000000"/>
          <w:sz w:val="21"/>
          <w:szCs w:val="21"/>
        </w:rPr>
        <w:t>Судостроительная</w:t>
      </w:r>
      <w:proofErr w:type="gramEnd"/>
      <w:r w:rsidRPr="00C50708">
        <w:rPr>
          <w:color w:val="000000"/>
          <w:sz w:val="21"/>
          <w:szCs w:val="21"/>
        </w:rPr>
        <w:t>, 27 «А».</w:t>
      </w:r>
      <w:r w:rsidRPr="00C50708">
        <w:rPr>
          <w:sz w:val="21"/>
          <w:szCs w:val="21"/>
        </w:rPr>
        <w:t xml:space="preserve"> Плановый  срок окончания  строительства  –  декабрь 2013г, фактическая дата ввода в эксплуатацию 27.12.2013г»;</w:t>
      </w:r>
    </w:p>
    <w:p w:rsidR="003C73B6" w:rsidRDefault="003C73B6" w:rsidP="00C50708">
      <w:pPr>
        <w:jc w:val="both"/>
        <w:rPr>
          <w:spacing w:val="-8"/>
          <w:sz w:val="21"/>
          <w:szCs w:val="21"/>
        </w:rPr>
      </w:pP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В настоящее время ведется строительство  объектов:</w:t>
      </w:r>
    </w:p>
    <w:p w:rsidR="00C50708" w:rsidRPr="00C50708" w:rsidRDefault="00C50708" w:rsidP="00C50708">
      <w:pPr>
        <w:ind w:firstLine="708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многоэтажный жилой дом № 2 со встроенными нежилыми помещениями и инженерным обеспечением объекта в г. Красноярске, Свердловский район, ул. </w:t>
      </w:r>
      <w:proofErr w:type="gramStart"/>
      <w:r w:rsidRPr="00C50708">
        <w:rPr>
          <w:spacing w:val="-8"/>
          <w:sz w:val="21"/>
          <w:szCs w:val="21"/>
        </w:rPr>
        <w:t>Прибойная</w:t>
      </w:r>
      <w:proofErr w:type="gramEnd"/>
      <w:r w:rsidRPr="00C50708">
        <w:rPr>
          <w:spacing w:val="-8"/>
          <w:sz w:val="21"/>
          <w:szCs w:val="21"/>
        </w:rPr>
        <w:t>, 37, стр. 6,7. Предполагаемый срок сдачи июль 2017 г.;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                  - многоэтажный жилой дом № 1 со встроенными нежилыми помещениями и инженерным обеспечением объекта в г. Красноярске, Свердловский район, ул. </w:t>
      </w:r>
      <w:proofErr w:type="gramStart"/>
      <w:r w:rsidRPr="00C50708">
        <w:rPr>
          <w:spacing w:val="-8"/>
          <w:sz w:val="21"/>
          <w:szCs w:val="21"/>
        </w:rPr>
        <w:t>Прибойная</w:t>
      </w:r>
      <w:proofErr w:type="gramEnd"/>
      <w:r w:rsidRPr="00C50708">
        <w:rPr>
          <w:spacing w:val="-8"/>
          <w:sz w:val="21"/>
          <w:szCs w:val="21"/>
        </w:rPr>
        <w:t>, 37, стр. 6,7. Предполагаемый срок сдачи декабрь 2016 г.;</w:t>
      </w:r>
    </w:p>
    <w:p w:rsidR="00C50708" w:rsidRPr="00C50708" w:rsidRDefault="00C50708" w:rsidP="00C50708">
      <w:pPr>
        <w:ind w:firstLine="708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C50708">
        <w:rPr>
          <w:spacing w:val="-8"/>
          <w:sz w:val="21"/>
          <w:szCs w:val="21"/>
          <w:lang w:val="en-US"/>
        </w:rPr>
        <w:t>IX</w:t>
      </w:r>
      <w:r w:rsidRPr="00C50708">
        <w:rPr>
          <w:spacing w:val="-8"/>
          <w:sz w:val="21"/>
          <w:szCs w:val="21"/>
        </w:rPr>
        <w:t xml:space="preserve"> микрорайоне «Пашенный» в г. Красноярске. Жилой дом № 4 (II этап)</w:t>
      </w:r>
      <w:proofErr w:type="gramStart"/>
      <w:r w:rsidRPr="00C50708">
        <w:rPr>
          <w:spacing w:val="-8"/>
          <w:sz w:val="21"/>
          <w:szCs w:val="21"/>
        </w:rPr>
        <w:t xml:space="preserve"> ,</w:t>
      </w:r>
      <w:proofErr w:type="gramEnd"/>
      <w:r w:rsidRPr="00C50708">
        <w:rPr>
          <w:spacing w:val="-8"/>
          <w:sz w:val="21"/>
          <w:szCs w:val="21"/>
        </w:rPr>
        <w:t xml:space="preserve"> расположенный по адресу: г. Красноярск, Свердловский район, ул. Графитная, 20,22,24,26,28. Предполагаемый срок сдачи 3 квартал 2016 г.»</w:t>
      </w:r>
    </w:p>
    <w:p w:rsidR="00C50708" w:rsidRPr="00C50708" w:rsidRDefault="00C50708" w:rsidP="00C50708">
      <w:pPr>
        <w:jc w:val="both"/>
        <w:rPr>
          <w:sz w:val="21"/>
          <w:szCs w:val="21"/>
        </w:rPr>
      </w:pP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>Внести следующие изменения в раздел проектной декларации «Информация о проекте строительства»:</w:t>
      </w:r>
    </w:p>
    <w:p w:rsidR="00C50708" w:rsidRPr="00C50708" w:rsidRDefault="00C50708" w:rsidP="00C50708">
      <w:pPr>
        <w:spacing w:line="360" w:lineRule="auto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- дополнить пункт 3 «Разрешительная документация» и изложить в следующей редакции:</w:t>
      </w:r>
    </w:p>
    <w:p w:rsidR="003C73B6" w:rsidRPr="00C50708" w:rsidRDefault="003C73B6" w:rsidP="003C73B6">
      <w:pPr>
        <w:jc w:val="both"/>
        <w:rPr>
          <w:spacing w:val="-8"/>
          <w:sz w:val="21"/>
          <w:szCs w:val="21"/>
        </w:rPr>
      </w:pPr>
      <w:proofErr w:type="gramStart"/>
      <w:r w:rsidRPr="00650653">
        <w:rPr>
          <w:spacing w:val="-8"/>
          <w:sz w:val="20"/>
          <w:szCs w:val="20"/>
        </w:rPr>
        <w:t>Договор аренды земельного участка от 23.07.2010г. №1190 для использования в целях эксплуатации  5 жилых домов сроком до 21.06.2020 года выдан на основании распоряжения Администрации г. Красноярска от 22.06.2010 года № 2992-недв, Департаментом муниципального имущества и земельный отношений Администрации г. Красноярска, кадастровый номер 24:50:07 00 142:209, договор зарегистрирован 23.08.2010г. за № 24-24-01/151/2010-538 Управлением Федеральной службы государственной</w:t>
      </w:r>
      <w:proofErr w:type="gramEnd"/>
      <w:r w:rsidRPr="00650653">
        <w:rPr>
          <w:spacing w:val="-8"/>
          <w:sz w:val="20"/>
          <w:szCs w:val="20"/>
        </w:rPr>
        <w:t xml:space="preserve"> регистрации, кадастра и картографии по Красноярскому краю; </w:t>
      </w:r>
      <w:proofErr w:type="gramStart"/>
      <w:r w:rsidRPr="00650653">
        <w:rPr>
          <w:spacing w:val="-8"/>
          <w:sz w:val="20"/>
          <w:szCs w:val="20"/>
        </w:rPr>
        <w:t xml:space="preserve">Дополнение от 17.03.2011г. № 1408 для использования в соответствии с градостроительным регламентом территориальной зоны жилой многоэтажной застройки высокой плотности к договору от 23.07.2010г. № 1190 аренды земельного участка площадью 15812 </w:t>
      </w:r>
      <w:proofErr w:type="spellStart"/>
      <w:r w:rsidRPr="00650653">
        <w:rPr>
          <w:spacing w:val="-8"/>
          <w:sz w:val="20"/>
          <w:szCs w:val="20"/>
        </w:rPr>
        <w:t>кв.м</w:t>
      </w:r>
      <w:proofErr w:type="spellEnd"/>
      <w:r w:rsidRPr="00650653">
        <w:rPr>
          <w:spacing w:val="-8"/>
          <w:sz w:val="20"/>
          <w:szCs w:val="20"/>
        </w:rPr>
        <w:t>., расположенного по адресу: г. Красноярск, Свердловский район, ул. Графитная, 20,22,24,26,28, используемого для эксплуатации 5 жилых домов, выдан на основании распоряжения Администрации г. Красноярска от 19.01.2011г. № 154-недв, кадастрового</w:t>
      </w:r>
      <w:proofErr w:type="gramEnd"/>
      <w:r w:rsidRPr="00650653">
        <w:rPr>
          <w:spacing w:val="-8"/>
          <w:sz w:val="20"/>
          <w:szCs w:val="20"/>
        </w:rPr>
        <w:t xml:space="preserve"> паспорта земельного участка от 17.09.2010г. № 24ЗУ/10-223044 Департаментом муниципального имущества и земельных отношений Администрации г. Красноярска, зарегистрировано 01.04.2011г. за № 24-24-01/022/2011-900 Управлением Федеральной службы государственной регистрации, кадастра и картографии по Красноярскому краю. </w:t>
      </w:r>
      <w:proofErr w:type="gramStart"/>
      <w:r w:rsidRPr="00C50708">
        <w:rPr>
          <w:spacing w:val="-8"/>
          <w:sz w:val="21"/>
          <w:szCs w:val="21"/>
        </w:rPr>
        <w:t xml:space="preserve">Дополнение от 30 сентября 2015 г. № 4908 по изменению площади земельного участка с кадастровым номером 24:50:07 00 142:209 с 15812 </w:t>
      </w:r>
      <w:proofErr w:type="spellStart"/>
      <w:r w:rsidRPr="00C50708">
        <w:rPr>
          <w:spacing w:val="-8"/>
          <w:sz w:val="21"/>
          <w:szCs w:val="21"/>
        </w:rPr>
        <w:t>кв</w:t>
      </w:r>
      <w:proofErr w:type="spellEnd"/>
      <w:r w:rsidRPr="00C50708">
        <w:rPr>
          <w:spacing w:val="-8"/>
          <w:sz w:val="21"/>
          <w:szCs w:val="21"/>
        </w:rPr>
        <w:t>..м. на 17393 кв. м., заключённого на основании распоряжения администрации города Красноярска от 24.09.2015 г. № 4671-недв.. Дополнительное соглашение зарегистрировано Управлением Федеральной службы государственной регистрации, кадастра и картографии по Красноярскому краю № 24-24/001-24/001/033/2015-293/1</w:t>
      </w:r>
      <w:proofErr w:type="gramEnd"/>
      <w:r w:rsidRPr="00C50708">
        <w:rPr>
          <w:spacing w:val="-8"/>
          <w:sz w:val="21"/>
          <w:szCs w:val="21"/>
        </w:rPr>
        <w:t xml:space="preserve"> от 06. 10. 2015 г.</w:t>
      </w:r>
    </w:p>
    <w:p w:rsidR="003C73B6" w:rsidRPr="00650653" w:rsidRDefault="003C73B6" w:rsidP="003C73B6">
      <w:pPr>
        <w:jc w:val="both"/>
        <w:rPr>
          <w:spacing w:val="-8"/>
          <w:sz w:val="20"/>
          <w:szCs w:val="20"/>
        </w:rPr>
      </w:pPr>
      <w:r w:rsidRPr="00650653">
        <w:rPr>
          <w:spacing w:val="-8"/>
          <w:sz w:val="20"/>
          <w:szCs w:val="20"/>
        </w:rPr>
        <w:t>Площадь участка в границах землепользования – 1</w:t>
      </w:r>
      <w:r>
        <w:rPr>
          <w:spacing w:val="-8"/>
          <w:sz w:val="20"/>
          <w:szCs w:val="20"/>
        </w:rPr>
        <w:t>7393</w:t>
      </w:r>
      <w:r w:rsidRPr="00650653">
        <w:rPr>
          <w:spacing w:val="-8"/>
          <w:sz w:val="20"/>
          <w:szCs w:val="20"/>
        </w:rPr>
        <w:t>м2. Площадь застройки – 542,50 м</w:t>
      </w:r>
      <w:proofErr w:type="gramStart"/>
      <w:r w:rsidRPr="00650653">
        <w:rPr>
          <w:spacing w:val="-8"/>
          <w:sz w:val="20"/>
          <w:szCs w:val="20"/>
        </w:rPr>
        <w:t>2</w:t>
      </w:r>
      <w:proofErr w:type="gramEnd"/>
      <w:r w:rsidRPr="00650653">
        <w:rPr>
          <w:spacing w:val="-8"/>
          <w:sz w:val="20"/>
          <w:szCs w:val="20"/>
        </w:rPr>
        <w:t xml:space="preserve">.      </w:t>
      </w:r>
    </w:p>
    <w:p w:rsidR="003C73B6" w:rsidRPr="00650653" w:rsidRDefault="003C73B6" w:rsidP="003C73B6">
      <w:pPr>
        <w:jc w:val="both"/>
        <w:rPr>
          <w:spacing w:val="-8"/>
          <w:sz w:val="20"/>
          <w:szCs w:val="20"/>
        </w:rPr>
      </w:pPr>
      <w:r w:rsidRPr="00650653">
        <w:rPr>
          <w:spacing w:val="-8"/>
          <w:sz w:val="20"/>
          <w:szCs w:val="20"/>
        </w:rPr>
        <w:t xml:space="preserve">Градостроительный план земельного участка № </w:t>
      </w:r>
      <w:r w:rsidRPr="00650653">
        <w:rPr>
          <w:spacing w:val="-8"/>
          <w:sz w:val="20"/>
          <w:szCs w:val="20"/>
          <w:lang w:val="en-US"/>
        </w:rPr>
        <w:t>RU</w:t>
      </w:r>
      <w:r w:rsidRPr="00650653">
        <w:rPr>
          <w:spacing w:val="-8"/>
          <w:sz w:val="20"/>
          <w:szCs w:val="20"/>
        </w:rPr>
        <w:t xml:space="preserve"> 24308000-0000000000005609: утвержден Распоряжением Администрации г. Красноярска «Об утверждении Градостроительного плана земельного участка» № 774-арх от 20.08.2010г.  </w:t>
      </w:r>
    </w:p>
    <w:p w:rsidR="003C73B6" w:rsidRPr="00650653" w:rsidRDefault="003C73B6" w:rsidP="003C73B6">
      <w:pPr>
        <w:jc w:val="both"/>
        <w:rPr>
          <w:spacing w:val="-8"/>
          <w:sz w:val="20"/>
          <w:szCs w:val="20"/>
        </w:rPr>
      </w:pPr>
      <w:r w:rsidRPr="00650653">
        <w:rPr>
          <w:spacing w:val="-8"/>
          <w:sz w:val="20"/>
          <w:szCs w:val="20"/>
        </w:rPr>
        <w:t>Заключение № 24-1-1-0527-12 Краевое Государственное Автономное Учреждение «Красноярская Краевая Государственная Экспертиза» от 14.11.2012 г.</w:t>
      </w:r>
    </w:p>
    <w:p w:rsidR="003C73B6" w:rsidRDefault="003C73B6" w:rsidP="003C73B6">
      <w:pPr>
        <w:jc w:val="both"/>
        <w:rPr>
          <w:spacing w:val="-8"/>
          <w:sz w:val="20"/>
          <w:szCs w:val="20"/>
        </w:rPr>
      </w:pPr>
      <w:r w:rsidRPr="00650653">
        <w:rPr>
          <w:spacing w:val="-8"/>
          <w:sz w:val="20"/>
          <w:szCs w:val="20"/>
        </w:rPr>
        <w:t xml:space="preserve">Разрешение на строительство от  16.04.2013 г. № </w:t>
      </w:r>
      <w:r w:rsidRPr="00650653">
        <w:rPr>
          <w:spacing w:val="-8"/>
          <w:sz w:val="20"/>
          <w:szCs w:val="20"/>
          <w:lang w:val="en-US"/>
        </w:rPr>
        <w:t>RU</w:t>
      </w:r>
      <w:r w:rsidRPr="00650653">
        <w:rPr>
          <w:spacing w:val="-8"/>
          <w:sz w:val="20"/>
          <w:szCs w:val="20"/>
        </w:rPr>
        <w:t xml:space="preserve"> 24308000-01/3533-дг. Благоустройством </w:t>
      </w:r>
      <w:proofErr w:type="gramStart"/>
      <w:r w:rsidRPr="00650653">
        <w:rPr>
          <w:spacing w:val="-8"/>
          <w:sz w:val="20"/>
          <w:szCs w:val="20"/>
        </w:rPr>
        <w:t>предусмотрены</w:t>
      </w:r>
      <w:proofErr w:type="gramEnd"/>
      <w:r w:rsidRPr="00650653">
        <w:rPr>
          <w:spacing w:val="-8"/>
          <w:sz w:val="20"/>
          <w:szCs w:val="20"/>
        </w:rPr>
        <w:t>: детская игровая площадка и площадка для отдыха взрослых, также предусмотрена спортивная площадка. Свободная от застройки территория отведена под тротуары, асфальтирование дороги, газоны посадку кустарников и деревьев.</w:t>
      </w:r>
    </w:p>
    <w:p w:rsidR="00C76C4B" w:rsidRPr="00C50708" w:rsidRDefault="00C76C4B" w:rsidP="00C50708">
      <w:pPr>
        <w:jc w:val="both"/>
        <w:rPr>
          <w:sz w:val="21"/>
          <w:szCs w:val="21"/>
        </w:rPr>
      </w:pPr>
    </w:p>
    <w:sectPr w:rsidR="00C76C4B" w:rsidRPr="00C50708" w:rsidSect="00C507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1"/>
    <w:rsid w:val="003C73B6"/>
    <w:rsid w:val="00772EFE"/>
    <w:rsid w:val="0079288A"/>
    <w:rsid w:val="00826B51"/>
    <w:rsid w:val="00C50708"/>
    <w:rsid w:val="00C76C4B"/>
    <w:rsid w:val="00C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2015-11-02T02:31:00Z</cp:lastPrinted>
  <dcterms:created xsi:type="dcterms:W3CDTF">2016-07-27T04:38:00Z</dcterms:created>
  <dcterms:modified xsi:type="dcterms:W3CDTF">2016-07-27T04:38:00Z</dcterms:modified>
</cp:coreProperties>
</file>